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108" w:rsidRPr="00EA7108" w:rsidRDefault="00EA7108" w:rsidP="00EA7108">
      <w:pPr>
        <w:spacing w:before="100" w:beforeAutospacing="1" w:after="100" w:afterAutospacing="1"/>
        <w:outlineLvl w:val="2"/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Safeguarding Policy for </w:t>
      </w:r>
      <w:r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Routes for Change CIC</w:t>
      </w: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: Teaching Hypnotherapy and NLP Techniques, Mentoring, and Life Coaching for 18-25 Year Olds and Vulnerable Groups</w:t>
      </w:r>
    </w:p>
    <w:p w:rsidR="00EA7108" w:rsidRPr="00EA7108" w:rsidRDefault="00EA7108" w:rsidP="00EA7108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Introduction</w:t>
      </w:r>
    </w:p>
    <w:p w:rsidR="00EA7108" w:rsidRPr="00EA7108" w:rsidRDefault="00EA7108" w:rsidP="00EA7108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This safeguarding policy outlines the measures and procedures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that Routes for Change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 takes to protect 18-25-year-olds and vulnerable groups while teaching hypnotherapy, Neuro-Linguistic Programming (NLP) techniques, mentoring, and life coaching. Our commitment is to ensure a safe, respectful, and supportive environment for all participants.</w:t>
      </w:r>
    </w:p>
    <w:p w:rsidR="00EA7108" w:rsidRPr="00EA7108" w:rsidRDefault="00EA7108" w:rsidP="00EA7108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Purpose</w:t>
      </w:r>
    </w:p>
    <w:p w:rsidR="00EA7108" w:rsidRPr="00EA7108" w:rsidRDefault="00EA7108" w:rsidP="00EA7108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The purpose of this policy is to:</w:t>
      </w:r>
    </w:p>
    <w:p w:rsidR="00EA7108" w:rsidRPr="00EA7108" w:rsidRDefault="00EA7108" w:rsidP="00EA7108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Protect young adults and vulnerable individuals from harm.</w:t>
      </w:r>
    </w:p>
    <w:p w:rsidR="00EA7108" w:rsidRPr="00EA7108" w:rsidRDefault="00EA7108" w:rsidP="00EA7108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Provide a framework for safeguarding practices within the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Routes for Change CIC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.</w:t>
      </w:r>
    </w:p>
    <w:p w:rsidR="00EA7108" w:rsidRPr="00EA7108" w:rsidRDefault="00EA7108" w:rsidP="00EA7108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Ensure that all staff, volunteers, and associates understand their roles and responsibilities in safeguarding.</w:t>
      </w:r>
    </w:p>
    <w:p w:rsidR="00EA7108" w:rsidRPr="00EA7108" w:rsidRDefault="00EA7108" w:rsidP="00EA7108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Scope</w:t>
      </w:r>
    </w:p>
    <w:p w:rsidR="00EA7108" w:rsidRPr="00EA7108" w:rsidRDefault="00EA7108" w:rsidP="00EA7108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This policy applies to all staff, volunteers, contractors, and anyone working on behalf of 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Routes for Change CIC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.</w:t>
      </w:r>
    </w:p>
    <w:p w:rsidR="00EA7108" w:rsidRPr="00EA7108" w:rsidRDefault="00EA7108" w:rsidP="00EA7108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Definitions</w:t>
      </w:r>
    </w:p>
    <w:p w:rsidR="00EA7108" w:rsidRPr="00EA7108" w:rsidRDefault="00EA7108" w:rsidP="00EA7108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Safeguarding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Protecting people's health, well-being, and human rights, and enabling them to live free from harm, abuse, and neglect.</w:t>
      </w:r>
    </w:p>
    <w:p w:rsidR="00EA7108" w:rsidRPr="00EA7108" w:rsidRDefault="00EA7108" w:rsidP="00EA7108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Vulnerable Groups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Individuals who may be at higher risk of harm due to age, disability, health conditions, or other circumstances.</w:t>
      </w:r>
    </w:p>
    <w:p w:rsidR="00EA7108" w:rsidRPr="00EA7108" w:rsidRDefault="00EA7108" w:rsidP="00EA7108">
      <w:pPr>
        <w:numPr>
          <w:ilvl w:val="0"/>
          <w:numId w:val="2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NLP Techniques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Methods derived from Neuro-Linguistic Programming aimed at enhancing personal development and communication.</w:t>
      </w:r>
    </w:p>
    <w:p w:rsidR="00EA7108" w:rsidRPr="00EA7108" w:rsidRDefault="00EA7108" w:rsidP="00EA7108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Principles</w:t>
      </w:r>
    </w:p>
    <w:p w:rsidR="00EA7108" w:rsidRPr="00EA7108" w:rsidRDefault="00EA7108" w:rsidP="00EA7108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Respect and Dignity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Treat all individuals with respect and uphold their dignity.</w:t>
      </w:r>
    </w:p>
    <w:p w:rsidR="00EA7108" w:rsidRPr="00EA7108" w:rsidRDefault="00EA7108" w:rsidP="00EA7108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Empowerment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Support participants to make their own decisions and provide informed consent.</w:t>
      </w:r>
    </w:p>
    <w:p w:rsidR="00EA7108" w:rsidRPr="00EA7108" w:rsidRDefault="00EA7108" w:rsidP="00EA7108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Prevention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Take proactive measures to prevent abuse and neglect.</w:t>
      </w:r>
    </w:p>
    <w:p w:rsidR="00EA7108" w:rsidRPr="00EA7108" w:rsidRDefault="00EA7108" w:rsidP="00EA7108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Proportionality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Respond to safeguarding concerns appropriately and ensure interventions are proportionate to the level of risk.</w:t>
      </w:r>
    </w:p>
    <w:p w:rsidR="00EA7108" w:rsidRPr="00EA7108" w:rsidRDefault="00EA7108" w:rsidP="00EA7108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Partnership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Work collaboratively with other organizations and agencies to safeguard individuals.</w:t>
      </w:r>
    </w:p>
    <w:p w:rsidR="00EA7108" w:rsidRPr="00EA7108" w:rsidRDefault="00EA7108" w:rsidP="00EA7108">
      <w:pPr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Accountability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Ensure that safeguarding practices are transparent and accountable.</w:t>
      </w:r>
    </w:p>
    <w:p w:rsidR="00EA7108" w:rsidRPr="00EA7108" w:rsidRDefault="00EA7108" w:rsidP="00EA7108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Roles and Responsibilities</w:t>
      </w:r>
    </w:p>
    <w:p w:rsidR="00EA7108" w:rsidRPr="00EA7108" w:rsidRDefault="00EA7108" w:rsidP="00EA7108">
      <w:pPr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Routes for Change</w:t>
      </w: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 xml:space="preserve"> Directors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Ensure the implementation and adherence to this safeguarding policy.</w:t>
      </w:r>
    </w:p>
    <w:p w:rsidR="00EA7108" w:rsidRPr="00EA7108" w:rsidRDefault="00EA7108" w:rsidP="00EA7108">
      <w:pPr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Safeguarding Lead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A designated individual responsible for overseeing safeguarding practices, providing guidance, and handling concerns.</w:t>
      </w:r>
    </w:p>
    <w:p w:rsidR="00EA7108" w:rsidRPr="00EA7108" w:rsidRDefault="00EA7108" w:rsidP="00EA7108">
      <w:pPr>
        <w:numPr>
          <w:ilvl w:val="0"/>
          <w:numId w:val="4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Staff and Volunteers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Adhere to safeguarding policies, report concerns, and participate in safeguarding training.</w:t>
      </w:r>
    </w:p>
    <w:p w:rsidR="00EA7108" w:rsidRPr="00EA7108" w:rsidRDefault="00EA7108" w:rsidP="00EA7108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Safeguarding Procedures</w:t>
      </w:r>
    </w:p>
    <w:p w:rsidR="00EA7108" w:rsidRPr="00EA7108" w:rsidRDefault="00EA7108" w:rsidP="00EA7108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Recruitment and Training</w:t>
      </w:r>
    </w:p>
    <w:p w:rsidR="00EA7108" w:rsidRPr="00EA7108" w:rsidRDefault="00EA7108" w:rsidP="00EA7108">
      <w:pPr>
        <w:numPr>
          <w:ilvl w:val="1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Implement robust recruitment procedures, including background checks for all staff and volunteers.</w:t>
      </w:r>
    </w:p>
    <w:p w:rsidR="00EA7108" w:rsidRPr="00EA7108" w:rsidRDefault="00EA7108" w:rsidP="00EA7108">
      <w:pPr>
        <w:numPr>
          <w:ilvl w:val="1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lastRenderedPageBreak/>
        <w:t>Provide safeguarding training for all new staff and regular refresher courses.</w:t>
      </w:r>
    </w:p>
    <w:p w:rsidR="00EA7108" w:rsidRPr="00EA7108" w:rsidRDefault="00EA7108" w:rsidP="00EA7108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Code of Conduct</w:t>
      </w:r>
    </w:p>
    <w:p w:rsidR="00EA7108" w:rsidRPr="00EA7108" w:rsidRDefault="00EA7108" w:rsidP="00EA7108">
      <w:pPr>
        <w:numPr>
          <w:ilvl w:val="1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Establish a code of conduct outlining acceptable and unacceptable behavio</w:t>
      </w: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u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r.</w:t>
      </w:r>
    </w:p>
    <w:p w:rsidR="00EA7108" w:rsidRPr="00EA7108" w:rsidRDefault="00EA7108" w:rsidP="00EA7108">
      <w:pPr>
        <w:numPr>
          <w:ilvl w:val="1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Ensure all staff and volunteers understand and commit to the code of conduct.</w:t>
      </w:r>
    </w:p>
    <w:p w:rsidR="00EA7108" w:rsidRPr="00EA7108" w:rsidRDefault="00EA7108" w:rsidP="00EA7108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Risk Assessment</w:t>
      </w:r>
    </w:p>
    <w:p w:rsidR="00EA7108" w:rsidRPr="00EA7108" w:rsidRDefault="00EA7108" w:rsidP="00EA7108">
      <w:pPr>
        <w:numPr>
          <w:ilvl w:val="1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Conduct risk assessments for all activities and programs involving young adults and vulnerable groups.</w:t>
      </w:r>
    </w:p>
    <w:p w:rsidR="00EA7108" w:rsidRPr="00EA7108" w:rsidRDefault="00EA7108" w:rsidP="00EA7108">
      <w:pPr>
        <w:numPr>
          <w:ilvl w:val="1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Implement measures to mitigate identified risks.</w:t>
      </w:r>
    </w:p>
    <w:p w:rsidR="00EA7108" w:rsidRPr="00EA7108" w:rsidRDefault="00EA7108" w:rsidP="00EA7108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Confidentiality and Information Sharing</w:t>
      </w:r>
    </w:p>
    <w:p w:rsidR="00EA7108" w:rsidRPr="00EA7108" w:rsidRDefault="00EA7108" w:rsidP="00EA7108">
      <w:pPr>
        <w:numPr>
          <w:ilvl w:val="1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Maintain confidentiality of participants' information.</w:t>
      </w:r>
    </w:p>
    <w:p w:rsidR="00EA7108" w:rsidRPr="00EA7108" w:rsidRDefault="00EA7108" w:rsidP="00EA7108">
      <w:pPr>
        <w:numPr>
          <w:ilvl w:val="1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Share information with relevant authorities when necessary to protect individuals from harm.</w:t>
      </w:r>
    </w:p>
    <w:p w:rsidR="00EA7108" w:rsidRPr="00EA7108" w:rsidRDefault="00EA7108" w:rsidP="00EA7108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Reporting and Responding to Concerns</w:t>
      </w:r>
    </w:p>
    <w:p w:rsidR="00EA7108" w:rsidRPr="00EA7108" w:rsidRDefault="00EA7108" w:rsidP="00EA7108">
      <w:pPr>
        <w:numPr>
          <w:ilvl w:val="1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Provide clear procedures for reporting safeguarding concerns.</w:t>
      </w:r>
    </w:p>
    <w:p w:rsidR="00EA7108" w:rsidRPr="00EA7108" w:rsidRDefault="00EA7108" w:rsidP="00EA7108">
      <w:pPr>
        <w:numPr>
          <w:ilvl w:val="1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Ensure concerns are handled promptly, sensitively, and in accordance with legal requirements.</w:t>
      </w:r>
    </w:p>
    <w:p w:rsidR="00EA7108" w:rsidRPr="00EA7108" w:rsidRDefault="00EA7108" w:rsidP="00EA7108">
      <w:pPr>
        <w:numPr>
          <w:ilvl w:val="1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Maintain records of all safeguarding concerns and actions taken.</w:t>
      </w:r>
    </w:p>
    <w:p w:rsidR="00EA7108" w:rsidRPr="00EA7108" w:rsidRDefault="00EA7108" w:rsidP="00EA7108">
      <w:pPr>
        <w:numPr>
          <w:ilvl w:val="0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Participant Support</w:t>
      </w:r>
    </w:p>
    <w:p w:rsidR="00EA7108" w:rsidRPr="00EA7108" w:rsidRDefault="00EA7108" w:rsidP="00EA7108">
      <w:pPr>
        <w:numPr>
          <w:ilvl w:val="1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Offer appropriate support and resources to individuals who have experienced harm or abuse.</w:t>
      </w:r>
    </w:p>
    <w:p w:rsidR="00EA7108" w:rsidRPr="00EA7108" w:rsidRDefault="00EA7108" w:rsidP="00EA7108">
      <w:pPr>
        <w:numPr>
          <w:ilvl w:val="1"/>
          <w:numId w:val="5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Ensure participants know how to access support services.</w:t>
      </w:r>
    </w:p>
    <w:p w:rsidR="00EA7108" w:rsidRPr="00EA7108" w:rsidRDefault="00EA7108" w:rsidP="00EA7108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Preventing Abuse and Neglect</w:t>
      </w:r>
    </w:p>
    <w:p w:rsidR="00EA7108" w:rsidRPr="00EA7108" w:rsidRDefault="00EA7108" w:rsidP="00EA7108">
      <w:pPr>
        <w:numPr>
          <w:ilvl w:val="0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Awareness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Educate staff, volunteers, and participants about different forms of abuse and neglect.</w:t>
      </w:r>
    </w:p>
    <w:p w:rsidR="00EA7108" w:rsidRPr="00EA7108" w:rsidRDefault="00EA7108" w:rsidP="00EA7108">
      <w:pPr>
        <w:numPr>
          <w:ilvl w:val="0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Supervision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Ensure appropriate supervision ratios during activities.</w:t>
      </w:r>
    </w:p>
    <w:p w:rsidR="00EA7108" w:rsidRPr="00EA7108" w:rsidRDefault="00EA7108" w:rsidP="00EA7108">
      <w:pPr>
        <w:numPr>
          <w:ilvl w:val="0"/>
          <w:numId w:val="6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Environment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Create a safe physical and emotional environment for all participants.</w:t>
      </w:r>
    </w:p>
    <w:p w:rsidR="00EA7108" w:rsidRPr="00EA7108" w:rsidRDefault="00EA7108" w:rsidP="00EA7108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Partnership Working</w:t>
      </w:r>
    </w:p>
    <w:p w:rsidR="00EA7108" w:rsidRPr="00EA7108" w:rsidRDefault="00EA7108" w:rsidP="00EA7108">
      <w:pPr>
        <w:numPr>
          <w:ilvl w:val="0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Collaboration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Work with local authorities, health services, and other relevant organizations to ensure comprehensive safeguarding.</w:t>
      </w:r>
    </w:p>
    <w:p w:rsidR="00EA7108" w:rsidRPr="00EA7108" w:rsidRDefault="00EA7108" w:rsidP="00EA7108">
      <w:pPr>
        <w:numPr>
          <w:ilvl w:val="0"/>
          <w:numId w:val="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Referral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Refer cases to appropriate agencies when specialized intervention is required.</w:t>
      </w:r>
    </w:p>
    <w:p w:rsidR="00EA7108" w:rsidRPr="00EA7108" w:rsidRDefault="00EA7108" w:rsidP="00EA7108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Monitoring and Review</w:t>
      </w:r>
    </w:p>
    <w:p w:rsidR="00EA7108" w:rsidRPr="00EA7108" w:rsidRDefault="00EA7108" w:rsidP="00EA7108">
      <w:pPr>
        <w:numPr>
          <w:ilvl w:val="0"/>
          <w:numId w:val="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Regular Review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Review this policy annually or following any significant safeguarding incident.</w:t>
      </w:r>
    </w:p>
    <w:p w:rsidR="00EA7108" w:rsidRPr="00EA7108" w:rsidRDefault="00EA7108" w:rsidP="00EA7108">
      <w:pPr>
        <w:numPr>
          <w:ilvl w:val="0"/>
          <w:numId w:val="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Feedback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Gather feedback from staff, volunteers, and participants to improve safeguarding practices.</w:t>
      </w:r>
    </w:p>
    <w:p w:rsidR="00EA7108" w:rsidRPr="00EA7108" w:rsidRDefault="00EA7108" w:rsidP="00EA7108">
      <w:pPr>
        <w:numPr>
          <w:ilvl w:val="0"/>
          <w:numId w:val="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Audit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: Conduct regular audits of safeguarding practices to ensure compliance and effectiveness.</w:t>
      </w:r>
    </w:p>
    <w:p w:rsidR="00EA7108" w:rsidRPr="00EA7108" w:rsidRDefault="00EA7108" w:rsidP="00EA7108">
      <w:pPr>
        <w:spacing w:before="100" w:beforeAutospacing="1" w:after="100" w:afterAutospacing="1"/>
        <w:outlineLvl w:val="3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EA7108"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Conclusion</w:t>
      </w:r>
    </w:p>
    <w:p w:rsidR="00EA7108" w:rsidRPr="00EA7108" w:rsidRDefault="00EA7108" w:rsidP="00EA7108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Routes for Change CIC</w:t>
      </w:r>
      <w:r w:rsidRPr="00EA7108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 is committed to safeguarding the well-being of all participants in its programs. By adhering to this policy, we aim to create a secure and supportive environment where young adults and vulnerable groups can learn, grow, and thrive.</w:t>
      </w:r>
    </w:p>
    <w:p w:rsidR="00EA7108" w:rsidRPr="00EA7108" w:rsidRDefault="007104EA" w:rsidP="00EA710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104EA">
        <w:rPr>
          <w:rFonts w:ascii="Times New Roman" w:eastAsia="Times New Roman" w:hAnsi="Times New Roman" w:cs="Times New Roman"/>
          <w:noProof/>
          <w:kern w:val="0"/>
          <w:lang w:eastAsia="en-GB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EA7108" w:rsidRPr="00EA7108" w:rsidRDefault="00EA7108" w:rsidP="00EA710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050D5F" w:rsidRDefault="00050D5F"/>
    <w:sectPr w:rsidR="00050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69C"/>
    <w:multiLevelType w:val="multilevel"/>
    <w:tmpl w:val="0928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B5775"/>
    <w:multiLevelType w:val="multilevel"/>
    <w:tmpl w:val="B300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34E"/>
    <w:multiLevelType w:val="multilevel"/>
    <w:tmpl w:val="DA3A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F1C6C"/>
    <w:multiLevelType w:val="multilevel"/>
    <w:tmpl w:val="304C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021215"/>
    <w:multiLevelType w:val="multilevel"/>
    <w:tmpl w:val="BED6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37DA9"/>
    <w:multiLevelType w:val="multilevel"/>
    <w:tmpl w:val="4444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D483C"/>
    <w:multiLevelType w:val="multilevel"/>
    <w:tmpl w:val="EFB8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901DD6"/>
    <w:multiLevelType w:val="multilevel"/>
    <w:tmpl w:val="99E8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103945">
    <w:abstractNumId w:val="5"/>
  </w:num>
  <w:num w:numId="2" w16cid:durableId="672420541">
    <w:abstractNumId w:val="2"/>
  </w:num>
  <w:num w:numId="3" w16cid:durableId="38238945">
    <w:abstractNumId w:val="4"/>
  </w:num>
  <w:num w:numId="4" w16cid:durableId="584077428">
    <w:abstractNumId w:val="6"/>
  </w:num>
  <w:num w:numId="5" w16cid:durableId="1018123392">
    <w:abstractNumId w:val="3"/>
  </w:num>
  <w:num w:numId="6" w16cid:durableId="593632490">
    <w:abstractNumId w:val="0"/>
  </w:num>
  <w:num w:numId="7" w16cid:durableId="497313439">
    <w:abstractNumId w:val="7"/>
  </w:num>
  <w:num w:numId="8" w16cid:durableId="188667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08"/>
    <w:rsid w:val="00050D5F"/>
    <w:rsid w:val="0045208C"/>
    <w:rsid w:val="007104EA"/>
    <w:rsid w:val="00EA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62C2"/>
  <w15:chartTrackingRefBased/>
  <w15:docId w15:val="{8A64492F-5406-D944-8AF2-AF5B807A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710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EA710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7108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A7108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A71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A7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Barbary</dc:creator>
  <cp:keywords/>
  <dc:description/>
  <cp:lastModifiedBy>Anthea Barbary</cp:lastModifiedBy>
  <cp:revision>1</cp:revision>
  <dcterms:created xsi:type="dcterms:W3CDTF">2024-07-23T15:08:00Z</dcterms:created>
  <dcterms:modified xsi:type="dcterms:W3CDTF">2024-07-23T15:15:00Z</dcterms:modified>
</cp:coreProperties>
</file>